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FB" w:rsidRDefault="00727BFB" w:rsidP="00727BFB">
      <w:pPr>
        <w:framePr w:hSpace="180" w:wrap="around" w:vAnchor="page" w:hAnchor="page" w:x="1390" w:y="377"/>
      </w:pPr>
    </w:p>
    <w:p w:rsidR="00727BFB" w:rsidRDefault="00727BFB" w:rsidP="00727BFB">
      <w:pPr>
        <w:autoSpaceDE w:val="0"/>
        <w:autoSpaceDN w:val="0"/>
        <w:adjustRightInd w:val="0"/>
        <w:spacing w:after="0" w:line="240" w:lineRule="auto"/>
        <w:jc w:val="both"/>
        <w:rPr>
          <w:rFonts w:ascii="Times New Roman" w:hAnsi="Times New Roman" w:cs="Times New Roman"/>
          <w:b/>
          <w:bCs/>
          <w:iCs/>
          <w:sz w:val="24"/>
          <w:szCs w:val="24"/>
          <w:u w:val="single"/>
        </w:rPr>
      </w:pPr>
      <w:r w:rsidRPr="00FB107B">
        <w:rPr>
          <w:rFonts w:ascii="Times New Roman" w:hAnsi="Times New Roman" w:cs="Times New Roman"/>
          <w:b/>
          <w:bCs/>
          <w:iCs/>
          <w:noProof/>
          <w:sz w:val="24"/>
          <w:szCs w:val="24"/>
          <w:u w:val="single"/>
        </w:rPr>
        <mc:AlternateContent>
          <mc:Choice Requires="wps">
            <w:drawing>
              <wp:anchor distT="45720" distB="45720" distL="114300" distR="114300" simplePos="0" relativeHeight="251659264" behindDoc="0" locked="0" layoutInCell="1" allowOverlap="1" wp14:anchorId="67CA7F73" wp14:editId="5E885610">
                <wp:simplePos x="0" y="0"/>
                <wp:positionH relativeFrom="margin">
                  <wp:align>right</wp:align>
                </wp:positionH>
                <wp:positionV relativeFrom="paragraph">
                  <wp:posOffset>104775</wp:posOffset>
                </wp:positionV>
                <wp:extent cx="1647825" cy="7905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90575"/>
                        </a:xfrm>
                        <a:prstGeom prst="rect">
                          <a:avLst/>
                        </a:prstGeom>
                        <a:solidFill>
                          <a:srgbClr val="FFFFFF"/>
                        </a:solidFill>
                        <a:ln w="28575">
                          <a:solidFill>
                            <a:schemeClr val="accent1">
                              <a:lumMod val="75000"/>
                            </a:schemeClr>
                          </a:solidFill>
                          <a:miter lim="800000"/>
                          <a:headEnd/>
                          <a:tailEnd/>
                        </a:ln>
                      </wps:spPr>
                      <wps:txbx>
                        <w:txbxContent>
                          <w:p w:rsidR="00727BFB" w:rsidRDefault="00727BFB" w:rsidP="00727BFB">
                            <w:r w:rsidRPr="00FB107B">
                              <w:rPr>
                                <w:b/>
                              </w:rPr>
                              <w:object w:dxaOrig="15855" w:dyaOrig="12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60pt">
                                  <v:imagedata r:id="rId5" o:title=""/>
                                </v:shape>
                                <o:OLEObject Type="Embed" ProgID="AcroExch.Document.DC" ShapeID="_x0000_i1026" DrawAspect="Content" ObjectID="_1656319404" r:id="rId6"/>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A7F73" id="_x0000_t202" coordsize="21600,21600" o:spt="202" path="m,l,21600r21600,l21600,xe">
                <v:stroke joinstyle="miter"/>
                <v:path gradientshapeok="t" o:connecttype="rect"/>
              </v:shapetype>
              <v:shape id="Text Box 2" o:spid="_x0000_s1026" type="#_x0000_t202" style="position:absolute;left:0;text-align:left;margin-left:78.55pt;margin-top:8.25pt;width:129.75pt;height:6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" strokecolor="#2f5496 [2404]" strokeweight="2.25pt">
                <v:textbox>
                  <w:txbxContent>
                    <w:p w:rsidR="00727BFB" w:rsidRDefault="00727BFB" w:rsidP="00727BFB">
                      <w:r w:rsidRPr="00FB107B">
                        <w:rPr>
                          <w:b/>
                        </w:rPr>
                        <w:object w:dxaOrig="15855" w:dyaOrig="12231">
                          <v:shape id="_x0000_i1026" type="#_x0000_t75" style="width:121.5pt;height:60pt">
                            <v:imagedata r:id="rId5" o:title=""/>
                          </v:shape>
                          <o:OLEObject Type="Embed" ProgID="AcroExch.Document.DC" ShapeID="_x0000_i1026" DrawAspect="Content" ObjectID="_1656319404" r:id="rId7"/>
                        </w:object>
                      </w:r>
                    </w:p>
                  </w:txbxContent>
                </v:textbox>
                <w10:wrap type="square" anchorx="margin"/>
              </v:shape>
            </w:pict>
          </mc:Fallback>
        </mc:AlternateContent>
      </w:r>
      <w:r>
        <w:rPr>
          <w:rFonts w:ascii="Times New Roman" w:hAnsi="Times New Roman" w:cs="Times New Roman"/>
          <w:b/>
          <w:bCs/>
          <w:iCs/>
          <w:sz w:val="24"/>
          <w:szCs w:val="24"/>
          <w:u w:val="single"/>
        </w:rPr>
        <w:t xml:space="preserve">                    </w:t>
      </w:r>
      <w:r>
        <w:rPr>
          <w:noProof/>
        </w:rPr>
        <w:drawing>
          <wp:inline distT="0" distB="0" distL="0" distR="0" wp14:anchorId="2F5A843F" wp14:editId="3E9035F6">
            <wp:extent cx="980166" cy="742315"/>
            <wp:effectExtent l="0" t="0" r="0" b="635"/>
            <wp:docPr id="1" name="Picture 1" descr="B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754" cy="761694"/>
                    </a:xfrm>
                    <a:prstGeom prst="rect">
                      <a:avLst/>
                    </a:prstGeom>
                    <a:noFill/>
                    <a:ln>
                      <a:noFill/>
                    </a:ln>
                  </pic:spPr>
                </pic:pic>
              </a:graphicData>
            </a:graphic>
          </wp:inline>
        </w:drawing>
      </w:r>
      <w:r>
        <w:rPr>
          <w:rFonts w:ascii="Times New Roman" w:hAnsi="Times New Roman" w:cs="Times New Roman"/>
          <w:b/>
          <w:bCs/>
          <w:iCs/>
          <w:sz w:val="24"/>
          <w:szCs w:val="24"/>
          <w:u w:val="single"/>
        </w:rPr>
        <w:t xml:space="preserve">                                                                   </w:t>
      </w:r>
    </w:p>
    <w:p w:rsidR="00727BFB" w:rsidRDefault="00727BFB" w:rsidP="00727BFB">
      <w:pPr>
        <w:autoSpaceDE w:val="0"/>
        <w:autoSpaceDN w:val="0"/>
        <w:adjustRightInd w:val="0"/>
        <w:spacing w:after="0" w:line="240" w:lineRule="auto"/>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                                  </w:t>
      </w:r>
    </w:p>
    <w:p w:rsidR="00727BFB" w:rsidRDefault="00287425" w:rsidP="00287425">
      <w:pPr>
        <w:autoSpaceDE w:val="0"/>
        <w:autoSpaceDN w:val="0"/>
        <w:adjustRightInd w:val="0"/>
        <w:spacing w:after="0" w:line="240" w:lineRule="auto"/>
        <w:jc w:val="center"/>
        <w:rPr>
          <w:rFonts w:ascii="Times New Roman" w:hAnsi="Times New Roman" w:cs="Times New Roman"/>
          <w:b/>
          <w:bCs/>
          <w:i/>
          <w:iCs/>
          <w:sz w:val="24"/>
          <w:szCs w:val="24"/>
        </w:rPr>
      </w:pPr>
      <w:r w:rsidRPr="00287425">
        <w:rPr>
          <w:rFonts w:ascii="Times New Roman" w:hAnsi="Times New Roman" w:cs="Times New Roman"/>
          <w:bCs/>
          <w:iCs/>
          <w:sz w:val="24"/>
          <w:szCs w:val="24"/>
        </w:rPr>
        <w:t xml:space="preserve">                                                </w:t>
      </w:r>
      <w:r w:rsidR="00727BFB">
        <w:rPr>
          <w:rFonts w:ascii="Times New Roman" w:hAnsi="Times New Roman" w:cs="Times New Roman"/>
          <w:b/>
          <w:bCs/>
          <w:iCs/>
          <w:sz w:val="24"/>
          <w:szCs w:val="24"/>
          <w:u w:val="single"/>
        </w:rPr>
        <w:t>Job Description</w:t>
      </w:r>
    </w:p>
    <w:p w:rsidR="00727BFB" w:rsidRDefault="00727BFB" w:rsidP="00727BFB">
      <w:pPr>
        <w:autoSpaceDE w:val="0"/>
        <w:autoSpaceDN w:val="0"/>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Brockton Public Schools</w:t>
      </w:r>
    </w:p>
    <w:p w:rsidR="008327F7" w:rsidRDefault="008327F7" w:rsidP="00727BFB">
      <w:pPr>
        <w:autoSpaceDE w:val="0"/>
        <w:autoSpaceDN w:val="0"/>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Brockton, Mass.  02301</w:t>
      </w:r>
    </w:p>
    <w:p w:rsidR="00727BFB" w:rsidRDefault="00727BFB" w:rsidP="00727BFB">
      <w:pPr>
        <w:autoSpaceDE w:val="0"/>
        <w:autoSpaceDN w:val="0"/>
        <w:adjustRightInd w:val="0"/>
        <w:spacing w:after="0" w:line="240" w:lineRule="auto"/>
        <w:jc w:val="center"/>
        <w:rPr>
          <w:rFonts w:ascii="Times New Roman" w:hAnsi="Times New Roman" w:cs="Times New Roman"/>
          <w:bCs/>
          <w:iCs/>
          <w:sz w:val="24"/>
          <w:szCs w:val="24"/>
        </w:rPr>
      </w:pPr>
      <w:r w:rsidRPr="00FB107B">
        <w:rPr>
          <w:rFonts w:ascii="Times New Roman" w:hAnsi="Times New Roman" w:cs="Times New Roman"/>
          <w:bCs/>
          <w:iCs/>
          <w:sz w:val="24"/>
          <w:szCs w:val="24"/>
        </w:rPr>
        <w:t xml:space="preserve">AMITIE </w:t>
      </w:r>
      <w:r>
        <w:rPr>
          <w:rFonts w:ascii="Times New Roman" w:hAnsi="Times New Roman" w:cs="Times New Roman"/>
          <w:bCs/>
          <w:iCs/>
          <w:sz w:val="24"/>
          <w:szCs w:val="24"/>
        </w:rPr>
        <w:t>French-English Dual Language Immersion Program</w:t>
      </w:r>
      <w:r w:rsidR="004D1B85">
        <w:rPr>
          <w:rFonts w:ascii="Times New Roman" w:hAnsi="Times New Roman" w:cs="Times New Roman"/>
          <w:bCs/>
          <w:iCs/>
          <w:sz w:val="24"/>
          <w:szCs w:val="24"/>
        </w:rPr>
        <w:t>- Grade 2</w:t>
      </w:r>
    </w:p>
    <w:p w:rsidR="00727BFB" w:rsidRDefault="00727BFB" w:rsidP="00727BFB">
      <w:pPr>
        <w:autoSpaceDE w:val="0"/>
        <w:autoSpaceDN w:val="0"/>
        <w:adjustRightInd w:val="0"/>
        <w:spacing w:after="0" w:line="240" w:lineRule="auto"/>
        <w:rPr>
          <w:rFonts w:ascii="Times New Roman" w:hAnsi="Times New Roman" w:cs="Times New Roman"/>
          <w:bCs/>
          <w:iCs/>
          <w:sz w:val="24"/>
          <w:szCs w:val="24"/>
        </w:rPr>
      </w:pPr>
    </w:p>
    <w:p w:rsidR="00727BFB" w:rsidRDefault="00727BFB" w:rsidP="00727BFB">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Brockton Public Schools </w:t>
      </w:r>
      <w:r>
        <w:rPr>
          <w:rFonts w:ascii="Times New Roman" w:hAnsi="Times New Roman" w:cs="Times New Roman"/>
          <w:bCs/>
          <w:iCs/>
          <w:sz w:val="24"/>
          <w:szCs w:val="24"/>
          <w:u w:val="single"/>
        </w:rPr>
        <w:t>seeks French-speaking teacher</w:t>
      </w:r>
      <w:r>
        <w:rPr>
          <w:rFonts w:ascii="Times New Roman" w:hAnsi="Times New Roman" w:cs="Times New Roman"/>
          <w:bCs/>
          <w:iCs/>
          <w:sz w:val="24"/>
          <w:szCs w:val="24"/>
        </w:rPr>
        <w:t xml:space="preserve"> for grade</w:t>
      </w:r>
      <w:r w:rsidR="004D1B85">
        <w:rPr>
          <w:rFonts w:ascii="Times New Roman" w:hAnsi="Times New Roman" w:cs="Times New Roman"/>
          <w:bCs/>
          <w:iCs/>
          <w:sz w:val="24"/>
          <w:szCs w:val="24"/>
        </w:rPr>
        <w:t xml:space="preserve"> 2</w:t>
      </w:r>
      <w:r>
        <w:rPr>
          <w:rFonts w:ascii="Times New Roman" w:hAnsi="Times New Roman" w:cs="Times New Roman"/>
          <w:bCs/>
          <w:iCs/>
          <w:sz w:val="24"/>
          <w:szCs w:val="24"/>
        </w:rPr>
        <w:t xml:space="preserve"> who are prepared to teach, committed and passionate about a language approach to language acquisition and transforming and improving education outcomes for students.</w:t>
      </w:r>
    </w:p>
    <w:p w:rsidR="00727BFB" w:rsidRDefault="00727BFB" w:rsidP="00727BFB">
      <w:pPr>
        <w:autoSpaceDE w:val="0"/>
        <w:autoSpaceDN w:val="0"/>
        <w:adjustRightInd w:val="0"/>
        <w:spacing w:after="0" w:line="240" w:lineRule="auto"/>
        <w:rPr>
          <w:rFonts w:ascii="Times New Roman" w:hAnsi="Times New Roman" w:cs="Times New Roman"/>
          <w:bCs/>
          <w:iCs/>
          <w:sz w:val="24"/>
          <w:szCs w:val="24"/>
        </w:rPr>
      </w:pPr>
    </w:p>
    <w:p w:rsidR="00727BFB" w:rsidRDefault="00727BFB" w:rsidP="00727BFB">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The </w:t>
      </w:r>
      <w:r w:rsidRPr="008327F7">
        <w:rPr>
          <w:rFonts w:ascii="Times New Roman" w:hAnsi="Times New Roman" w:cs="Times New Roman"/>
          <w:bCs/>
          <w:iCs/>
          <w:sz w:val="24"/>
          <w:szCs w:val="24"/>
          <w:lang w:val="fr-FR"/>
        </w:rPr>
        <w:t>Amitié</w:t>
      </w:r>
      <w:r>
        <w:rPr>
          <w:rFonts w:ascii="Times New Roman" w:hAnsi="Times New Roman" w:cs="Times New Roman"/>
          <w:bCs/>
          <w:iCs/>
          <w:sz w:val="24"/>
          <w:szCs w:val="24"/>
        </w:rPr>
        <w:t xml:space="preserve"> French</w:t>
      </w:r>
      <w:r w:rsidR="008327F7">
        <w:rPr>
          <w:rFonts w:ascii="Times New Roman" w:hAnsi="Times New Roman" w:cs="Times New Roman"/>
          <w:bCs/>
          <w:iCs/>
          <w:sz w:val="24"/>
          <w:szCs w:val="24"/>
        </w:rPr>
        <w:t>-English</w:t>
      </w:r>
      <w:r>
        <w:rPr>
          <w:rFonts w:ascii="Times New Roman" w:hAnsi="Times New Roman" w:cs="Times New Roman"/>
          <w:bCs/>
          <w:iCs/>
          <w:sz w:val="24"/>
          <w:szCs w:val="24"/>
        </w:rPr>
        <w:t xml:space="preserve"> dual language immersion program </w:t>
      </w:r>
      <w:r w:rsidR="008327F7">
        <w:rPr>
          <w:rFonts w:ascii="Times New Roman" w:hAnsi="Times New Roman" w:cs="Times New Roman"/>
          <w:bCs/>
          <w:iCs/>
          <w:sz w:val="24"/>
          <w:szCs w:val="24"/>
        </w:rPr>
        <w:t xml:space="preserve">is </w:t>
      </w:r>
      <w:r>
        <w:rPr>
          <w:rFonts w:ascii="Times New Roman" w:hAnsi="Times New Roman" w:cs="Times New Roman"/>
          <w:bCs/>
          <w:iCs/>
          <w:sz w:val="24"/>
          <w:szCs w:val="24"/>
        </w:rPr>
        <w:t>located at the M. George Jr.  Elementary</w:t>
      </w:r>
      <w:r w:rsidR="004D1B85">
        <w:rPr>
          <w:rFonts w:ascii="Times New Roman" w:hAnsi="Times New Roman" w:cs="Times New Roman"/>
          <w:bCs/>
          <w:iCs/>
          <w:sz w:val="24"/>
          <w:szCs w:val="24"/>
        </w:rPr>
        <w:t xml:space="preserve"> </w:t>
      </w:r>
      <w:r w:rsidR="008327F7">
        <w:rPr>
          <w:rFonts w:ascii="Times New Roman" w:hAnsi="Times New Roman" w:cs="Times New Roman"/>
          <w:bCs/>
          <w:iCs/>
          <w:sz w:val="24"/>
          <w:szCs w:val="24"/>
        </w:rPr>
        <w:t xml:space="preserve">(Global Studies) </w:t>
      </w:r>
      <w:r>
        <w:rPr>
          <w:rFonts w:ascii="Times New Roman" w:hAnsi="Times New Roman" w:cs="Times New Roman"/>
          <w:bCs/>
          <w:iCs/>
          <w:sz w:val="24"/>
          <w:szCs w:val="24"/>
        </w:rPr>
        <w:t xml:space="preserve">School.   The </w:t>
      </w:r>
      <w:r w:rsidRPr="008327F7">
        <w:rPr>
          <w:rFonts w:ascii="Times New Roman" w:hAnsi="Times New Roman" w:cs="Times New Roman"/>
          <w:bCs/>
          <w:iCs/>
          <w:sz w:val="24"/>
          <w:szCs w:val="24"/>
          <w:lang w:val="fr-FR"/>
        </w:rPr>
        <w:t xml:space="preserve">Amitié </w:t>
      </w:r>
      <w:r w:rsidR="008327F7">
        <w:rPr>
          <w:rFonts w:ascii="Times New Roman" w:hAnsi="Times New Roman" w:cs="Times New Roman"/>
          <w:bCs/>
          <w:iCs/>
          <w:sz w:val="24"/>
          <w:szCs w:val="24"/>
        </w:rPr>
        <w:t>program</w:t>
      </w:r>
      <w:r>
        <w:rPr>
          <w:rFonts w:ascii="Times New Roman" w:hAnsi="Times New Roman" w:cs="Times New Roman"/>
          <w:bCs/>
          <w:iCs/>
          <w:sz w:val="24"/>
          <w:szCs w:val="24"/>
        </w:rPr>
        <w:t xml:space="preserve"> launched in September 2018 with Kindergarten and will add new grades annually.  Teachers are part of a two-person team in a successful 50%-50% model where students spend half of the day with their English-side teacher and part of their day with the French teacher in all content areas (language arts, math, social studies and science) and using all four domains (reading, writing, speaking and listening).  Teachers also integrate cultural components to enhance the experience of children in learning about the Francophone traditions, customs, and history in appropriately developmental ways for the grade levels. </w:t>
      </w:r>
    </w:p>
    <w:p w:rsidR="00727BFB" w:rsidRDefault="00727BFB" w:rsidP="00727BFB">
      <w:pPr>
        <w:autoSpaceDE w:val="0"/>
        <w:autoSpaceDN w:val="0"/>
        <w:adjustRightInd w:val="0"/>
        <w:spacing w:after="0" w:line="240" w:lineRule="auto"/>
        <w:rPr>
          <w:rFonts w:ascii="Times New Roman" w:hAnsi="Times New Roman" w:cs="Times New Roman"/>
          <w:bCs/>
          <w:iCs/>
          <w:sz w:val="24"/>
          <w:szCs w:val="24"/>
        </w:rPr>
      </w:pPr>
    </w:p>
    <w:p w:rsidR="00727BFB" w:rsidRDefault="00727BFB" w:rsidP="00727BFB">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We are committed to supporting each team of teachers with the appropriate curriculum, resources and strategy implementation for dual language programming as well as the assistance of a Language Acquisition coach.  The Brockton Public Schools and Bilingual Department continue to strive for success for all students and continue the tradition of leadership in bilingual education. </w:t>
      </w:r>
    </w:p>
    <w:p w:rsidR="00727BFB" w:rsidRDefault="00727BFB" w:rsidP="00727BFB">
      <w:pPr>
        <w:autoSpaceDE w:val="0"/>
        <w:autoSpaceDN w:val="0"/>
        <w:adjustRightInd w:val="0"/>
        <w:spacing w:after="0" w:line="240" w:lineRule="auto"/>
        <w:rPr>
          <w:rFonts w:ascii="Times New Roman" w:hAnsi="Times New Roman" w:cs="Times New Roman"/>
          <w:b/>
          <w:bCs/>
          <w:i/>
          <w:iCs/>
          <w:sz w:val="24"/>
          <w:szCs w:val="24"/>
        </w:rPr>
      </w:pPr>
    </w:p>
    <w:p w:rsidR="00727BFB" w:rsidRDefault="00727BFB" w:rsidP="00727BFB">
      <w:pPr>
        <w:autoSpaceDE w:val="0"/>
        <w:autoSpaceDN w:val="0"/>
        <w:adjustRightInd w:val="0"/>
        <w:spacing w:after="0" w:line="240" w:lineRule="auto"/>
        <w:rPr>
          <w:rFonts w:ascii="Times New Roman" w:hAnsi="Times New Roman" w:cs="Times New Roman"/>
          <w:b/>
          <w:bCs/>
          <w:i/>
          <w:iCs/>
          <w:sz w:val="24"/>
          <w:szCs w:val="24"/>
        </w:rPr>
      </w:pPr>
    </w:p>
    <w:p w:rsidR="00727BFB" w:rsidRDefault="00727BFB" w:rsidP="00727B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u w:val="single"/>
        </w:rPr>
        <w:t>Qualifications</w:t>
      </w:r>
      <w:r>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 valid Massachusetts Department of Elementary and Secondary Education license in elementary education</w:t>
      </w:r>
      <w:r w:rsidR="008327F7">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D86260">
        <w:rPr>
          <w:rFonts w:ascii="Times New Roman" w:hAnsi="Times New Roman" w:cs="Times New Roman"/>
          <w:sz w:val="24"/>
          <w:szCs w:val="24"/>
        </w:rPr>
        <w:t xml:space="preserve">Assessed academic proficiency and conversational fluency in </w:t>
      </w:r>
      <w:r>
        <w:rPr>
          <w:rFonts w:ascii="Times New Roman" w:hAnsi="Times New Roman" w:cs="Times New Roman"/>
          <w:sz w:val="24"/>
          <w:szCs w:val="24"/>
        </w:rPr>
        <w:t>French and/or French language teaching license.</w:t>
      </w:r>
      <w:r w:rsidRPr="00D86260">
        <w:rPr>
          <w:rFonts w:ascii="Times New Roman" w:hAnsi="Times New Roman" w:cs="Times New Roman"/>
          <w:sz w:val="24"/>
          <w:szCs w:val="24"/>
        </w:rPr>
        <w:t xml:space="preserve"> </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D86260">
        <w:rPr>
          <w:rFonts w:ascii="Times New Roman" w:hAnsi="Times New Roman" w:cs="Times New Roman"/>
          <w:sz w:val="24"/>
          <w:szCs w:val="24"/>
        </w:rPr>
        <w:t>SEI Endorsement as approved by Massachusetts Department of Elementary and Secondary Education(preferred)</w:t>
      </w:r>
    </w:p>
    <w:p w:rsidR="00727BFB" w:rsidRPr="00914F62"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Successful experience teaching young learners</w:t>
      </w:r>
      <w:r w:rsidR="008327F7">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Relative teaching experience with second language acquisition preferred</w:t>
      </w:r>
      <w:r w:rsidR="008327F7">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Strong organizational skills, time-management and communication skills</w:t>
      </w:r>
      <w:r w:rsidR="008327F7">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Demonstrates a high level of cooperation to work with grade level partner and dual language team</w:t>
      </w:r>
      <w:r w:rsidR="008327F7">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Understanding the philosophy of dual language learning and teaching</w:t>
      </w:r>
      <w:r w:rsidR="008327F7">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Fulfillment of Brockton Public Schools district requirements</w:t>
      </w:r>
      <w:r w:rsidR="008327F7">
        <w:rPr>
          <w:rFonts w:ascii="Times New Roman" w:hAnsi="Times New Roman" w:cs="Times New Roman"/>
          <w:sz w:val="24"/>
          <w:szCs w:val="24"/>
        </w:rPr>
        <w:t>.</w:t>
      </w:r>
    </w:p>
    <w:p w:rsidR="00727BFB" w:rsidRDefault="00727BFB" w:rsidP="00727BFB">
      <w:pPr>
        <w:autoSpaceDE w:val="0"/>
        <w:autoSpaceDN w:val="0"/>
        <w:adjustRightInd w:val="0"/>
        <w:spacing w:after="0" w:line="240" w:lineRule="auto"/>
        <w:rPr>
          <w:rFonts w:ascii="Times New Roman" w:hAnsi="Times New Roman" w:cs="Times New Roman"/>
          <w:b/>
          <w:bCs/>
          <w:i/>
          <w:iCs/>
          <w:sz w:val="24"/>
          <w:szCs w:val="24"/>
          <w:u w:val="single"/>
        </w:rPr>
      </w:pPr>
    </w:p>
    <w:p w:rsidR="00727BFB" w:rsidRDefault="00727BFB" w:rsidP="00727B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u w:val="single"/>
        </w:rPr>
        <w:t>Responsibilities</w:t>
      </w:r>
      <w:r>
        <w:rPr>
          <w:rFonts w:ascii="Times New Roman" w:hAnsi="Times New Roman" w:cs="Times New Roman"/>
          <w:sz w:val="24"/>
          <w:szCs w:val="24"/>
        </w:rPr>
        <w:t xml:space="preserve">: </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Teaching in a 50%-50% model program facilitating flexible scheduling to accommodate student daily transitions and continuation of content learning between two languages</w:t>
      </w:r>
      <w:r w:rsidR="008327F7">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Strong commitment to the philosophy of dual language education</w:t>
      </w:r>
      <w:r w:rsidR="008327F7">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Participate and collaborate in building-based and department staff meetings</w:t>
      </w:r>
      <w:r w:rsidR="008327F7">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Work as a vested member of the dual language team on issues specifically related to dual language, philosophy, programs and approaches</w:t>
      </w:r>
      <w:r w:rsidR="008327F7">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Thoughtfully plan lessons with grade level partner and implement specific strategies to meet the needs of all students while fostering cultural understanding, developing students’ social growth and focus on language acquisition</w:t>
      </w:r>
      <w:r w:rsidR="008327F7">
        <w:rPr>
          <w:rFonts w:ascii="Times New Roman" w:hAnsi="Times New Roman" w:cs="Times New Roman"/>
          <w:sz w:val="24"/>
          <w:szCs w:val="24"/>
        </w:rPr>
        <w:t>.</w:t>
      </w:r>
      <w:r>
        <w:rPr>
          <w:rFonts w:ascii="Times New Roman" w:hAnsi="Times New Roman" w:cs="Times New Roman"/>
          <w:sz w:val="24"/>
          <w:szCs w:val="24"/>
        </w:rPr>
        <w:t xml:space="preserve"> </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Create a positive, language rich, multicultural learning environment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Administer and analyze student assessment data to inform planning, developing targeted instruction and making instructional decisions as related to dual language instruction</w:t>
      </w:r>
      <w:r w:rsidR="008327F7">
        <w:rPr>
          <w:rFonts w:ascii="Times New Roman" w:hAnsi="Times New Roman" w:cs="Times New Roman"/>
          <w:sz w:val="24"/>
          <w:szCs w:val="24"/>
        </w:rPr>
        <w:t>.</w:t>
      </w:r>
    </w:p>
    <w:p w:rsidR="00727BFB" w:rsidRPr="00B360E6" w:rsidRDefault="00727BFB" w:rsidP="00B360E6">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Inte</w:t>
      </w:r>
      <w:r w:rsidR="00B360E6">
        <w:rPr>
          <w:rFonts w:ascii="Times New Roman" w:hAnsi="Times New Roman" w:cs="Times New Roman"/>
          <w:sz w:val="24"/>
          <w:szCs w:val="24"/>
        </w:rPr>
        <w:t xml:space="preserve">ract with parents and staff on </w:t>
      </w:r>
      <w:bookmarkStart w:id="0" w:name="_GoBack"/>
      <w:bookmarkEnd w:id="0"/>
      <w:r w:rsidRPr="00B360E6">
        <w:rPr>
          <w:rFonts w:ascii="Times New Roman" w:hAnsi="Times New Roman" w:cs="Times New Roman"/>
          <w:sz w:val="24"/>
          <w:szCs w:val="24"/>
        </w:rPr>
        <w:t>topic</w:t>
      </w:r>
      <w:r w:rsidR="008327F7" w:rsidRPr="00B360E6">
        <w:rPr>
          <w:rFonts w:ascii="Times New Roman" w:hAnsi="Times New Roman" w:cs="Times New Roman"/>
          <w:sz w:val="24"/>
          <w:szCs w:val="24"/>
        </w:rPr>
        <w:t>s</w:t>
      </w:r>
      <w:r w:rsidRPr="00B360E6">
        <w:rPr>
          <w:rFonts w:ascii="Times New Roman" w:hAnsi="Times New Roman" w:cs="Times New Roman"/>
          <w:sz w:val="24"/>
          <w:szCs w:val="24"/>
        </w:rPr>
        <w:t xml:space="preserve"> related to dual language and student progress</w:t>
      </w:r>
      <w:r w:rsidR="008327F7" w:rsidRPr="00B360E6">
        <w:rPr>
          <w:rFonts w:ascii="Times New Roman" w:hAnsi="Times New Roman" w:cs="Times New Roman"/>
          <w:sz w:val="24"/>
          <w:szCs w:val="24"/>
        </w:rPr>
        <w:t>.</w:t>
      </w:r>
    </w:p>
    <w:p w:rsidR="00727BFB" w:rsidRDefault="00727BFB" w:rsidP="00727BFB">
      <w:pPr>
        <w:numPr>
          <w:ilvl w:val="0"/>
          <w:numId w:val="1"/>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Duties related to dual language teaching and learning and district goals for growing dual language programming. </w:t>
      </w:r>
    </w:p>
    <w:p w:rsidR="00727BFB" w:rsidRDefault="00727BFB" w:rsidP="00727BFB">
      <w:pPr>
        <w:pStyle w:val="ListParagraph"/>
        <w:autoSpaceDE w:val="0"/>
        <w:autoSpaceDN w:val="0"/>
        <w:adjustRightInd w:val="0"/>
        <w:spacing w:after="0" w:line="240" w:lineRule="auto"/>
        <w:rPr>
          <w:rFonts w:ascii="Times New Roman" w:hAnsi="Times New Roman" w:cs="Times New Roman"/>
          <w:sz w:val="24"/>
          <w:szCs w:val="24"/>
        </w:rPr>
      </w:pPr>
    </w:p>
    <w:p w:rsidR="00727BFB" w:rsidRDefault="00727BFB" w:rsidP="00727BFB">
      <w:pPr>
        <w:autoSpaceDE w:val="0"/>
        <w:autoSpaceDN w:val="0"/>
        <w:adjustRightInd w:val="0"/>
        <w:spacing w:after="0" w:line="240" w:lineRule="auto"/>
        <w:rPr>
          <w:rFonts w:ascii="Times New Roman" w:hAnsi="Times New Roman" w:cs="Times New Roman"/>
          <w:sz w:val="24"/>
          <w:szCs w:val="24"/>
        </w:rPr>
      </w:pPr>
    </w:p>
    <w:p w:rsidR="00727BFB" w:rsidRDefault="00727BFB" w:rsidP="00727BFB">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Interested candidates please contact us for more information on the positions or send resume/cover letter to:</w:t>
      </w:r>
    </w:p>
    <w:p w:rsidR="00727BFB" w:rsidRDefault="00727BFB" w:rsidP="00727BFB">
      <w:pPr>
        <w:autoSpaceDE w:val="0"/>
        <w:autoSpaceDN w:val="0"/>
        <w:adjustRightInd w:val="0"/>
        <w:spacing w:after="0" w:line="240" w:lineRule="auto"/>
        <w:rPr>
          <w:rFonts w:ascii="Times New Roman" w:hAnsi="Times New Roman" w:cs="Times New Roman"/>
          <w:bCs/>
          <w:iCs/>
          <w:sz w:val="24"/>
          <w:szCs w:val="24"/>
        </w:rPr>
      </w:pPr>
    </w:p>
    <w:p w:rsidR="00727BFB" w:rsidRDefault="00727BFB" w:rsidP="00727BFB">
      <w:pPr>
        <w:autoSpaceDE w:val="0"/>
        <w:autoSpaceDN w:val="0"/>
        <w:adjustRightInd w:val="0"/>
        <w:spacing w:after="0" w:line="240" w:lineRule="auto"/>
        <w:rPr>
          <w:rFonts w:ascii="Times New Roman" w:hAnsi="Times New Roman" w:cs="Times New Roman"/>
          <w:bCs/>
          <w:iCs/>
          <w:sz w:val="24"/>
          <w:szCs w:val="24"/>
        </w:rPr>
      </w:pPr>
    </w:p>
    <w:tbl>
      <w:tblPr>
        <w:tblStyle w:val="TableGrid"/>
        <w:tblW w:w="0" w:type="auto"/>
        <w:tblInd w:w="5" w:type="dxa"/>
        <w:tblLook w:val="04A0" w:firstRow="1" w:lastRow="0" w:firstColumn="1" w:lastColumn="0" w:noHBand="0" w:noVBand="1"/>
      </w:tblPr>
      <w:tblGrid>
        <w:gridCol w:w="10790"/>
      </w:tblGrid>
      <w:tr w:rsidR="00727BFB" w:rsidTr="00FE4D09">
        <w:trPr>
          <w:trHeight w:val="1380"/>
        </w:trPr>
        <w:tc>
          <w:tcPr>
            <w:tcW w:w="10790" w:type="dxa"/>
            <w:tcBorders>
              <w:top w:val="nil"/>
              <w:left w:val="nil"/>
              <w:bottom w:val="nil"/>
              <w:right w:val="nil"/>
            </w:tcBorders>
          </w:tcPr>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Ms. Kellie Jones                                          </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Director, Department of Bilingual-ESL Services </w:t>
            </w:r>
          </w:p>
          <w:p w:rsidR="00727BFB" w:rsidRDefault="00B360E6" w:rsidP="00FE4D09">
            <w:pPr>
              <w:autoSpaceDE w:val="0"/>
              <w:autoSpaceDN w:val="0"/>
              <w:adjustRightInd w:val="0"/>
              <w:spacing w:after="0" w:line="240" w:lineRule="auto"/>
              <w:rPr>
                <w:rStyle w:val="Hyperlink"/>
                <w:rFonts w:ascii="Times New Roman" w:hAnsi="Times New Roman" w:cs="Times New Roman"/>
                <w:sz w:val="24"/>
                <w:szCs w:val="24"/>
              </w:rPr>
            </w:pPr>
            <w:hyperlink r:id="rId9" w:history="1">
              <w:r w:rsidR="00727BFB" w:rsidRPr="00E65F28">
                <w:rPr>
                  <w:rStyle w:val="Hyperlink"/>
                  <w:rFonts w:ascii="Times New Roman" w:hAnsi="Times New Roman" w:cs="Times New Roman"/>
                  <w:sz w:val="24"/>
                  <w:szCs w:val="24"/>
                </w:rPr>
                <w:t>kelliemjones@bpsma.org</w:t>
              </w:r>
            </w:hyperlink>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or</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Ms. V.  Roumis </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Department Head K-8</w:t>
            </w:r>
            <w:r w:rsidR="008327F7">
              <w:rPr>
                <w:rFonts w:ascii="Times New Roman" w:hAnsi="Times New Roman" w:cs="Times New Roman"/>
                <w:bCs/>
                <w:iCs/>
                <w:sz w:val="24"/>
                <w:szCs w:val="24"/>
              </w:rPr>
              <w:t xml:space="preserve"> Bilingual-ESL Services</w:t>
            </w:r>
          </w:p>
          <w:p w:rsidR="00727BFB" w:rsidRDefault="00B360E6" w:rsidP="00FE4D09">
            <w:pPr>
              <w:autoSpaceDE w:val="0"/>
              <w:autoSpaceDN w:val="0"/>
              <w:adjustRightInd w:val="0"/>
              <w:spacing w:after="0" w:line="240" w:lineRule="auto"/>
              <w:rPr>
                <w:rFonts w:ascii="Times New Roman" w:hAnsi="Times New Roman" w:cs="Times New Roman"/>
                <w:bCs/>
                <w:iCs/>
                <w:sz w:val="24"/>
                <w:szCs w:val="24"/>
              </w:rPr>
            </w:pPr>
            <w:hyperlink r:id="rId10" w:history="1">
              <w:r w:rsidR="00727BFB">
                <w:rPr>
                  <w:rStyle w:val="Hyperlink"/>
                  <w:rFonts w:ascii="Times New Roman" w:hAnsi="Times New Roman" w:cs="Times New Roman"/>
                  <w:sz w:val="24"/>
                  <w:szCs w:val="24"/>
                </w:rPr>
                <w:t>vulakroumis@bpsma.org</w:t>
              </w:r>
            </w:hyperlink>
            <w:r w:rsidR="00727BFB">
              <w:rPr>
                <w:rFonts w:ascii="Times New Roman" w:hAnsi="Times New Roman" w:cs="Times New Roman"/>
                <w:bCs/>
                <w:iCs/>
                <w:sz w:val="24"/>
                <w:szCs w:val="24"/>
              </w:rPr>
              <w:t xml:space="preserve"> </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Central Administration-Department of Bilingual-ESL Services </w:t>
            </w:r>
          </w:p>
        </w:tc>
      </w:tr>
      <w:tr w:rsidR="00727BFB" w:rsidTr="00FE4D09">
        <w:trPr>
          <w:trHeight w:val="1380"/>
        </w:trPr>
        <w:tc>
          <w:tcPr>
            <w:tcW w:w="10790" w:type="dxa"/>
            <w:tcBorders>
              <w:top w:val="nil"/>
              <w:left w:val="nil"/>
              <w:bottom w:val="nil"/>
              <w:right w:val="nil"/>
            </w:tcBorders>
          </w:tcPr>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43 Crescent Street</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Brockton, MA  02301</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508-580-7508(main)</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508-508-7097(fax)</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Or</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Ms. Natalie Pohl </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Principal </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M. George Jr. </w:t>
            </w:r>
            <w:r w:rsidR="00EF6A4D">
              <w:rPr>
                <w:rFonts w:ascii="Times New Roman" w:hAnsi="Times New Roman" w:cs="Times New Roman"/>
                <w:bCs/>
                <w:iCs/>
                <w:sz w:val="24"/>
                <w:szCs w:val="24"/>
              </w:rPr>
              <w:t>School of Global Studies</w:t>
            </w:r>
          </w:p>
          <w:p w:rsidR="00727BFB" w:rsidRDefault="00727BFB" w:rsidP="00FE4D0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508-580-7913(office)</w:t>
            </w:r>
          </w:p>
          <w:p w:rsidR="00727BFB" w:rsidRDefault="00B360E6" w:rsidP="00FE4D09">
            <w:pPr>
              <w:autoSpaceDE w:val="0"/>
              <w:autoSpaceDN w:val="0"/>
              <w:adjustRightInd w:val="0"/>
              <w:spacing w:after="0" w:line="240" w:lineRule="auto"/>
              <w:rPr>
                <w:rFonts w:ascii="Times New Roman" w:hAnsi="Times New Roman" w:cs="Times New Roman"/>
                <w:bCs/>
                <w:iCs/>
                <w:sz w:val="24"/>
                <w:szCs w:val="24"/>
              </w:rPr>
            </w:pPr>
            <w:hyperlink r:id="rId11" w:history="1">
              <w:r w:rsidR="00727BFB" w:rsidRPr="00EA79FA">
                <w:rPr>
                  <w:rStyle w:val="Hyperlink"/>
                  <w:rFonts w:ascii="Times New Roman" w:hAnsi="Times New Roman" w:cs="Times New Roman"/>
                  <w:sz w:val="24"/>
                  <w:szCs w:val="24"/>
                </w:rPr>
                <w:t>natalielpohl@bpsma.org</w:t>
              </w:r>
            </w:hyperlink>
            <w:r w:rsidR="00727BFB">
              <w:rPr>
                <w:rFonts w:ascii="Times New Roman" w:hAnsi="Times New Roman" w:cs="Times New Roman"/>
                <w:bCs/>
                <w:iCs/>
                <w:sz w:val="24"/>
                <w:szCs w:val="24"/>
              </w:rPr>
              <w:t xml:space="preserve"> </w:t>
            </w:r>
          </w:p>
          <w:p w:rsidR="00727BFB" w:rsidRDefault="00727BFB" w:rsidP="00FE4D09">
            <w:pPr>
              <w:autoSpaceDE w:val="0"/>
              <w:autoSpaceDN w:val="0"/>
              <w:adjustRightInd w:val="0"/>
              <w:spacing w:after="0" w:line="240" w:lineRule="auto"/>
              <w:jc w:val="center"/>
              <w:rPr>
                <w:rFonts w:ascii="Times New Roman" w:hAnsi="Times New Roman" w:cs="Times New Roman"/>
                <w:bCs/>
                <w:iCs/>
                <w:sz w:val="24"/>
                <w:szCs w:val="24"/>
              </w:rPr>
            </w:pPr>
          </w:p>
        </w:tc>
      </w:tr>
    </w:tbl>
    <w:p w:rsidR="00727BFB" w:rsidRDefault="00727BFB"/>
    <w:sectPr w:rsidR="00727BFB" w:rsidSect="00B43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A2FFE"/>
    <w:multiLevelType w:val="hybridMultilevel"/>
    <w:tmpl w:val="D4AA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FB"/>
    <w:rsid w:val="00287425"/>
    <w:rsid w:val="004D1B85"/>
    <w:rsid w:val="00727BFB"/>
    <w:rsid w:val="008327F7"/>
    <w:rsid w:val="00B360E6"/>
    <w:rsid w:val="00B53088"/>
    <w:rsid w:val="00CF6726"/>
    <w:rsid w:val="00E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5F20B"/>
  <w15:chartTrackingRefBased/>
  <w15:docId w15:val="{14E25AC3-F437-4C37-81EB-F25FB39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B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BFB"/>
    <w:rPr>
      <w:color w:val="0563C1" w:themeColor="hyperlink"/>
      <w:u w:val="single"/>
    </w:rPr>
  </w:style>
  <w:style w:type="paragraph" w:styleId="ListParagraph">
    <w:name w:val="List Paragraph"/>
    <w:basedOn w:val="Normal"/>
    <w:uiPriority w:val="34"/>
    <w:qFormat/>
    <w:rsid w:val="00727BFB"/>
    <w:pPr>
      <w:ind w:left="720"/>
      <w:contextualSpacing/>
    </w:pPr>
  </w:style>
  <w:style w:type="table" w:styleId="TableGrid">
    <w:name w:val="Table Grid"/>
    <w:basedOn w:val="TableNormal"/>
    <w:uiPriority w:val="39"/>
    <w:rsid w:val="0072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natalielpohl@bpsma.org" TargetMode="External"/><Relationship Id="rId5" Type="http://schemas.openxmlformats.org/officeDocument/2006/relationships/image" Target="media/image1.emf"/><Relationship Id="rId10" Type="http://schemas.openxmlformats.org/officeDocument/2006/relationships/hyperlink" Target="mailto:vulakroumis@bpsma.org" TargetMode="External"/><Relationship Id="rId4" Type="http://schemas.openxmlformats.org/officeDocument/2006/relationships/webSettings" Target="webSettings.xml"/><Relationship Id="rId9" Type="http://schemas.openxmlformats.org/officeDocument/2006/relationships/hyperlink" Target="mailto:kelliemjones@bps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VULA K ROUMIS</dc:creator>
  <cp:keywords/>
  <dc:description/>
  <cp:lastModifiedBy>KELLIE M JONES</cp:lastModifiedBy>
  <cp:revision>7</cp:revision>
  <dcterms:created xsi:type="dcterms:W3CDTF">2020-07-15T15:49:00Z</dcterms:created>
  <dcterms:modified xsi:type="dcterms:W3CDTF">2020-07-15T15:57:00Z</dcterms:modified>
</cp:coreProperties>
</file>